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Model L 8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8"/>
        </w:rPr>
        <w:t>Verzoek om bij volmacht te stemmen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Met dit formulier dient een kiezer een verzoekschrift in om bij volmacht te stemmen.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Kunt u niet zelf naar het stembureau? Dan kunt u een ander voor u laten stemmen. Met dit formulier vraagt u hiervoor toestemming.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Woont u in dezelfde gemeente als degene die u voor u wilt laten stemmen, dan hoeft u dit formulier niet te gebruiken. U kunt dan de ander voor u laten stemmen door dat op de achterzijde van uw stempas in te vullen. U ontvangt uw stempas ongeveer twee weken voor de dag van stemming. Is dat te laat, bijvoorbeeld omdat u in het buitenland bent, dan kunt u dit formulier gebruiken. 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U kunt dit formulier ook gebruiken als u geen geldig (maximaal vijf jaar verlopen) identiteitsdocument heeft. Als u een ander aanwijst om voor u te stemmen met behulp van de achterkant van uw stempas, moet u namelijk een kopie van een geldig identiteitsbewijs meegeven. 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Vult u dit formulier in, dan hoeft de ander geen kopie van uw identiteitsbewijs te tonen als hij voor u stemt.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Wanneer?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Uw verzoek moet uiterlijk vrijdag 11 maart 2022 zijn ontvangen door uw gemeente of openbaar lichaam.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Wie kan voor u stemmen?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Bij de verkiezing van de Tweede Kamer en de verkiezing van het Europees Parlement kan elke andere kiezer in heel Nederland voor u stemmen. Bij de verkiezing voor de provinciale staten, het algemeen bestuur van het waterschap en de gemeente- of eilandsraad moet degene die voor u stemt, in dezelfde provincie of gemeente of hetzelfde waterschap of openbaar lichaam wonen.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Hoe stemt de ander voor u?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Degene die voor u stemt ontvangt een bewijs dat hij voor u mag stemmen. Deze persoon moet uw stem op hetzelfde moment uitbrengen als zijn eigen stem en mag maximaal voor twee andere kiezers stemmen. 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Let op!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Het initiatief om iemand voor u te laten stemmen moet van u zelf uit gaan. Een ander mag u niet vragen of hij voor u mag stemmen, dat is verboden. Ook is het verboden te betalen voor uw stem, of u op een andere manier te verplichten om uw stem door een ander te laten uitbrengen. U bent dan ook zelf strafbaar.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Heeft u eenmaal iemand aangewezen om voor u te stemmen, dan kunt u dit niet meer ongedaan maken. U kunt dan niet meer zelf stemmen.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1. Stemming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Ik dien een verzoek in om bij volmacht te stemmen voor: </w:t>
      </w:r>
      <w:r>
        <w:rPr>
          <w:rFonts w:ascii="Arial" w:hAnsi="Arial"/>
          <w:b w:val="false"/>
          <w:i w:val="false"/>
          <w:color w:val="000000"/>
          <w:sz w:val="20"/>
        </w:rPr>
        <w:t>de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verkiezing van de leden van de raad van de gemeente Ooststellingwerf.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pageBreakBefore/>
        <w:spacing w:after="0"/>
        <w:ind w:left="12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2. Uw gegevens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267"/>
        <w:gridCol w:w="1146"/>
        <w:gridCol w:w="356"/>
        <w:gridCol w:w="1368"/>
        <w:gridCol w:w="268"/>
        <w:gridCol w:w="3158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achternaam: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geboortedatum (dd-mm-jjjj)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|__|__| - |__|__| - |__|__|__|__|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woonadres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postcode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plaats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burgerservicenummer (BSN)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telefoonnummer (optioneel)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3. Gegevens van de gemachtigde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267"/>
        <w:gridCol w:w="1146"/>
        <w:gridCol w:w="356"/>
        <w:gridCol w:w="1368"/>
        <w:gridCol w:w="268"/>
        <w:gridCol w:w="3158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achternaam: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geboortedatum (dd-mm-jjjj)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|__|__| - |__|__| - |__|__|__|__|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woonadres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postcode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plaats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burgerservicenummer (BSN)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telefoonnummer (optioneel)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58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
      </w:t>
      </w:r>
    </w:p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Ander adres gemachtigde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Is de gemachtigde verhuisd (of gaat de gemachtigde verhuizen) in de zes weken </w:t>
      </w:r>
      <w:r>
        <w:rPr>
          <w:rFonts w:ascii="Arial" w:hAnsi="Arial"/>
          <w:b w:val="false"/>
          <w:i w:val="false"/>
          <w:color w:val="000000"/>
          <w:sz w:val="20"/>
        </w:rPr>
        <w:t>vóór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de dag van de stemming? Vul dan hieronder ook het vorige adres in.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4"/>
        <w:gridCol w:w="276"/>
        <w:gridCol w:w="1196"/>
        <w:gridCol w:w="368"/>
        <w:gridCol w:w="1380"/>
        <w:gridCol w:w="276"/>
        <w:gridCol w:w="3220"/>
      </w:tblGrid>
      <w:tr>
        <w:trPr>
          <w:trHeight w:val="30" w:hRule="atLeast"/>
        </w:trPr>
        <w:tc>
          <w:tcPr>
            <w:tcW w:w="2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(voormalig) woonadres</w:t>
            </w:r>
          </w:p>
        </w:tc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postcode</w:t>
            </w:r>
          </w:p>
        </w:tc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plaats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0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pageBreakBefore/>
        <w:spacing w:after="0"/>
        <w:ind w:left="12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 xml:space="preserve">4. Zijn u en de gemachtigde allebei kiezer voor </w:t>
      </w:r>
      <w:r>
        <w:rPr>
          <w:rFonts w:ascii="Arial" w:hAnsi="Arial"/>
          <w:b/>
          <w:i w:val="false"/>
          <w:color w:val="000000"/>
          <w:sz w:val="24"/>
        </w:rPr>
        <w:t>dezelfde gemeente</w:t>
      </w:r>
      <w:r>
        <w:rPr>
          <w:rFonts w:ascii="Arial" w:hAnsi="Arial"/>
          <w:b/>
          <w:i w:val="false"/>
          <w:color w:val="000000"/>
          <w:sz w:val="24"/>
        </w:rPr>
        <w:t>?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Let op! U kunt alleen een kiezer machtigen om voor u te stemmen als deze kiezer voor </w:t>
      </w:r>
      <w:r>
        <w:rPr>
          <w:rFonts w:ascii="Arial" w:hAnsi="Arial"/>
          <w:b w:val="false"/>
          <w:i w:val="false"/>
          <w:color w:val="000000"/>
          <w:sz w:val="20"/>
        </w:rPr>
        <w:t>dezelfde gemeente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als u mag stemmen. Controleer dat!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Mag de gemachtigde voor </w:t>
      </w:r>
      <w:r>
        <w:rPr>
          <w:rFonts w:ascii="Arial" w:hAnsi="Arial"/>
          <w:b w:val="false"/>
          <w:i w:val="false"/>
          <w:color w:val="000000"/>
          <w:sz w:val="20"/>
        </w:rPr>
        <w:t>dezelfde gemeente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als u stemmen?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5"/>
        <w:gridCol w:w="530"/>
        <w:gridCol w:w="456"/>
        <w:gridCol w:w="7759"/>
      </w:tblGrid>
      <w:tr>
        <w:trPr>
          <w:trHeight w:val="30" w:hRule="atLeast"/>
        </w:trPr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□</w:t>
            </w:r>
          </w:p>
        </w:tc>
        <w:tc>
          <w:tcPr>
            <w:tcW w:w="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Ja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→</w:t>
            </w:r>
          </w:p>
        </w:tc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ga verder naar de ondertekening</w:t>
            </w:r>
          </w:p>
        </w:tc>
      </w:tr>
      <w:tr>
        <w:trPr>
          <w:trHeight w:val="30" w:hRule="atLeast"/>
        </w:trPr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□</w:t>
            </w:r>
          </w:p>
        </w:tc>
        <w:tc>
          <w:tcPr>
            <w:tcW w:w="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Nee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 xml:space="preserve">→ </w:t>
            </w:r>
          </w:p>
        </w:tc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zoek een andere gemachtigde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5</w:t>
      </w:r>
      <w:r>
        <w:rPr>
          <w:rFonts w:ascii="Arial" w:hAnsi="Arial"/>
          <w:b/>
          <w:i w:val="false"/>
          <w:color w:val="000000"/>
          <w:sz w:val="24"/>
        </w:rPr>
        <w:t>. Ondertekening door u (de volmachtgever)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
      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Ik verklaar dat de onder punt </w:t>
      </w:r>
      <w:r>
        <w:rPr>
          <w:rFonts w:ascii="Arial" w:hAnsi="Arial"/>
          <w:b w:val="false"/>
          <w:i w:val="false"/>
          <w:color w:val="000000"/>
          <w:sz w:val="20"/>
        </w:rPr>
        <w:t>6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genoemde persoon voor mij gaat stemmen: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
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62"/>
        <w:gridCol w:w="3307"/>
        <w:gridCol w:w="4131"/>
      </w:tblGrid>
      <w:tr>
        <w:trPr>
          <w:trHeight w:val="30" w:hRule="atLeast"/>
        </w:trPr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6</w:t>
      </w:r>
      <w:r>
        <w:rPr>
          <w:rFonts w:ascii="Arial" w:hAnsi="Arial"/>
          <w:b/>
          <w:i w:val="false"/>
          <w:color w:val="000000"/>
          <w:sz w:val="24"/>
        </w:rPr>
        <w:t>. Ondertekening door degene die voor u stemt (de gemachtigde)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
      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  <w:u w:val="single"/>
        </w:rPr>
        <w:t>In te vullen door de persoon die voor u stemt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Ik verklaar dat ik voor de stemming(en) onder punt 1 bij volmacht ga stemmen voor de volmachtgever en dat ik per stemming in totaal niet meer dan twee machtigingen heb aangenomen.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
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62"/>
        <w:gridCol w:w="3307"/>
        <w:gridCol w:w="4131"/>
      </w:tblGrid>
      <w:tr>
        <w:trPr>
          <w:trHeight w:val="30" w:hRule="atLeast"/>
        </w:trPr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Naam:</w:t>
            </w:r>
          </w:p>
        </w:tc>
        <w:tc>
          <w:tcPr>
            <w:tcW w:w="330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Datum:</w:t>
            </w:r>
          </w:p>
        </w:tc>
        <w:tc>
          <w:tcPr>
            <w:tcW w:w="330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Handtekening:</w:t>
            </w:r>
          </w:p>
        </w:tc>
        <w:tc>
          <w:tcPr>
            <w:tcW w:w="3307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0"/>
      </w:tblGrid>
      <w:tr>
        <w:trPr>
          <w:trHeight w:val="30" w:hRule="atLeast"/>
        </w:trPr>
        <w:tc>
          <w:tcPr>
            <w:tcW w:w="9200" w:type="dxa"/>
            <w:tcBorders>
              <w:top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Arial" w:hAnsiTheme="minorHAnsi" w:eastAsia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3.2.2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Officiële modellen</cp:category>
  <dcterms:created xmlns:xsi="http://www.w3.org/2001/XMLSchema-instance" xsi:type="dcterms:W3CDTF">2022-01-03T15:20:15</dcterms:created>
  <dc:creator>Gemeente Ooststellingwerf</dc:creator>
  <dc:description>Verkiezing Gemeenteraad 2022 - Model L 8 Verzoek om bij volmacht te stemmen </dc:description>
  <cp:keywords>GR-2022</cp:keywords>
  <dc:language>nl-NL</dc:language>
  <cp:lastModifiedBy>Procura Verkiezingen</cp:lastModifiedBy>
  <dc:subject>Model L 8 Verzoek om bij volmacht te stemmen </dc:subject>
  <dc:title>Model L 8 Verzoek om bij volmacht te stemmen</dc:title>
</cp:coreProperties>
</file>